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AD" w:rsidRPr="00157328" w:rsidRDefault="002B37AD" w:rsidP="002B37AD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2B37AD" w:rsidRPr="00157328" w:rsidRDefault="002B37AD" w:rsidP="002B37AD">
      <w:pPr>
        <w:shd w:val="clear" w:color="auto" w:fill="FFFFFF"/>
        <w:ind w:firstLine="709"/>
        <w:jc w:val="both"/>
        <w:outlineLvl w:val="0"/>
        <w:rPr>
          <w:bCs/>
          <w:kern w:val="36"/>
          <w:sz w:val="24"/>
          <w:szCs w:val="24"/>
        </w:rPr>
      </w:pPr>
      <w:r w:rsidRPr="00157328">
        <w:rPr>
          <w:sz w:val="24"/>
          <w:szCs w:val="24"/>
        </w:rPr>
        <w:t xml:space="preserve">1 </w:t>
      </w:r>
      <w:r w:rsidRPr="00157328">
        <w:rPr>
          <w:bCs/>
          <w:kern w:val="36"/>
          <w:sz w:val="24"/>
          <w:szCs w:val="24"/>
        </w:rPr>
        <w:t>Мотивационная сфера личности, ее структура. Потребности и мотивы.</w:t>
      </w:r>
    </w:p>
    <w:p w:rsidR="002B37AD" w:rsidRPr="00157328" w:rsidRDefault="002B37AD" w:rsidP="002B37AD">
      <w:pPr>
        <w:ind w:firstLine="709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2 Понятие о направленности личности и мотивации деятельности. </w:t>
      </w:r>
    </w:p>
    <w:p w:rsidR="002B37AD" w:rsidRPr="00157328" w:rsidRDefault="002B37AD" w:rsidP="002B37AD">
      <w:pPr>
        <w:ind w:firstLine="709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Мотивированное поведение как характеристика личности.</w:t>
      </w:r>
    </w:p>
    <w:p w:rsidR="002B37AD" w:rsidRPr="00157328" w:rsidRDefault="002B37AD" w:rsidP="002B37A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4 Психологические теории мотивации: теория принятия решений и теория автомата (</w:t>
      </w:r>
      <w:r w:rsidRPr="00157328">
        <w:rPr>
          <w:sz w:val="24"/>
          <w:szCs w:val="24"/>
          <w:lang w:val="en-US"/>
        </w:rPr>
        <w:t>XVII</w:t>
      </w:r>
      <w:r w:rsidRPr="00157328">
        <w:rPr>
          <w:sz w:val="24"/>
          <w:szCs w:val="24"/>
        </w:rPr>
        <w:t xml:space="preserve"> - </w:t>
      </w:r>
      <w:r w:rsidRPr="00157328">
        <w:rPr>
          <w:sz w:val="24"/>
          <w:szCs w:val="24"/>
          <w:lang w:val="en-US"/>
        </w:rPr>
        <w:t>XVIII</w:t>
      </w:r>
      <w:r w:rsidRPr="00157328">
        <w:rPr>
          <w:sz w:val="24"/>
          <w:szCs w:val="24"/>
        </w:rPr>
        <w:t xml:space="preserve"> </w:t>
      </w:r>
      <w:proofErr w:type="spellStart"/>
      <w:r w:rsidRPr="00157328">
        <w:rPr>
          <w:sz w:val="24"/>
          <w:szCs w:val="24"/>
        </w:rPr>
        <w:t>в.в</w:t>
      </w:r>
      <w:proofErr w:type="spellEnd"/>
      <w:r w:rsidRPr="00157328">
        <w:rPr>
          <w:sz w:val="24"/>
          <w:szCs w:val="24"/>
        </w:rPr>
        <w:t xml:space="preserve">.), эволюционная теория </w:t>
      </w:r>
      <w:proofErr w:type="spellStart"/>
      <w:r w:rsidRPr="00157328">
        <w:rPr>
          <w:sz w:val="24"/>
          <w:szCs w:val="24"/>
        </w:rPr>
        <w:t>Ч.Дарвина</w:t>
      </w:r>
      <w:proofErr w:type="spellEnd"/>
      <w:r w:rsidRPr="00157328">
        <w:rPr>
          <w:sz w:val="24"/>
          <w:szCs w:val="24"/>
        </w:rPr>
        <w:t xml:space="preserve"> (</w:t>
      </w:r>
      <w:r w:rsidRPr="00157328">
        <w:rPr>
          <w:sz w:val="24"/>
          <w:szCs w:val="24"/>
          <w:lang w:val="en-US"/>
        </w:rPr>
        <w:t>XI</w:t>
      </w:r>
      <w:proofErr w:type="gramStart"/>
      <w:r w:rsidRPr="00157328">
        <w:rPr>
          <w:sz w:val="24"/>
          <w:szCs w:val="24"/>
        </w:rPr>
        <w:t>Х</w:t>
      </w:r>
      <w:proofErr w:type="gramEnd"/>
      <w:r w:rsidRPr="00157328">
        <w:rPr>
          <w:sz w:val="24"/>
          <w:szCs w:val="24"/>
        </w:rPr>
        <w:t xml:space="preserve"> в.). Концепции мотивации </w:t>
      </w:r>
      <w:proofErr w:type="spellStart"/>
      <w:r w:rsidRPr="00157328">
        <w:rPr>
          <w:sz w:val="24"/>
          <w:szCs w:val="24"/>
        </w:rPr>
        <w:t>У.Макдугалла</w:t>
      </w:r>
      <w:proofErr w:type="spellEnd"/>
      <w:r w:rsidRPr="00157328">
        <w:rPr>
          <w:sz w:val="24"/>
          <w:szCs w:val="24"/>
        </w:rPr>
        <w:t xml:space="preserve">, </w:t>
      </w:r>
      <w:proofErr w:type="spellStart"/>
      <w:r w:rsidRPr="00157328">
        <w:rPr>
          <w:sz w:val="24"/>
          <w:szCs w:val="24"/>
        </w:rPr>
        <w:t>А.Маслоу</w:t>
      </w:r>
      <w:proofErr w:type="spellEnd"/>
      <w:r w:rsidRPr="00157328">
        <w:rPr>
          <w:sz w:val="24"/>
          <w:szCs w:val="24"/>
        </w:rPr>
        <w:t xml:space="preserve">, </w:t>
      </w:r>
      <w:proofErr w:type="spellStart"/>
      <w:r w:rsidRPr="00157328">
        <w:rPr>
          <w:sz w:val="24"/>
          <w:szCs w:val="24"/>
        </w:rPr>
        <w:t>Г.Хекхаузена</w:t>
      </w:r>
      <w:proofErr w:type="spellEnd"/>
      <w:r w:rsidRPr="00157328">
        <w:rPr>
          <w:sz w:val="24"/>
          <w:szCs w:val="24"/>
        </w:rPr>
        <w:t xml:space="preserve"> (ХХ </w:t>
      </w:r>
      <w:proofErr w:type="gramStart"/>
      <w:r w:rsidRPr="00157328">
        <w:rPr>
          <w:sz w:val="24"/>
          <w:szCs w:val="24"/>
        </w:rPr>
        <w:t>в</w:t>
      </w:r>
      <w:proofErr w:type="gramEnd"/>
      <w:r w:rsidRPr="00157328">
        <w:rPr>
          <w:sz w:val="24"/>
          <w:szCs w:val="24"/>
        </w:rPr>
        <w:t>.).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E78"/>
    <w:rsid w:val="002B37AD"/>
    <w:rsid w:val="00C20E78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A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7A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2020-01-20T04:57:00Z</dcterms:created>
  <dcterms:modified xsi:type="dcterms:W3CDTF">2020-01-20T04:57:00Z</dcterms:modified>
</cp:coreProperties>
</file>